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5DDC15">
      <w:pPr>
        <w:rPr>
          <w:rFonts w:hint="default" w:ascii="Times New Roman" w:hAnsi="Times New Roman" w:cs="Times New Roman" w:eastAsiaTheme="minorEastAsia"/>
          <w:b/>
          <w:bCs/>
          <w:sz w:val="21"/>
          <w:szCs w:val="21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sz w:val="21"/>
          <w:szCs w:val="21"/>
          <w:lang w:eastAsia="zh-CN"/>
        </w:rPr>
        <w:t>The original data in Fig</w:t>
      </w:r>
      <w:r>
        <w:rPr>
          <w:rFonts w:hint="eastAsia" w:ascii="Times New Roman" w:hAnsi="Times New Roman" w:cs="Times New Roman"/>
          <w:b/>
          <w:bCs/>
          <w:sz w:val="21"/>
          <w:szCs w:val="21"/>
          <w:lang w:val="en-US" w:eastAsia="zh-CN"/>
        </w:rPr>
        <w:t>.</w:t>
      </w:r>
      <w:r>
        <w:rPr>
          <w:rFonts w:hint="default" w:ascii="Times New Roman" w:hAnsi="Times New Roman" w:cs="Times New Roman" w:eastAsiaTheme="minorEastAsia"/>
          <w:b/>
          <w:bCs/>
          <w:sz w:val="21"/>
          <w:szCs w:val="21"/>
          <w:lang w:eastAsia="zh-CN"/>
        </w:rPr>
        <w:t xml:space="preserve"> 1</w:t>
      </w:r>
    </w:p>
    <w:p w14:paraId="50E772BE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4921885"/>
            <wp:effectExtent l="0" t="0" r="3175" b="635"/>
            <wp:docPr id="5" name="图片 5" descr="The original data in Fig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The original data in Figure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92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1606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The original data in Fig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1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Increased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itophagy and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euronal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I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njury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F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ollowing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P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rolonged FS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in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rolonged FS-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reated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ats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(A)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Gel bands of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LC3B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(B)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Gel bands of caspase-3 and active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caspase-3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GB" w:eastAsia="en-US"/>
        </w:rPr>
        <w:t>C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FJB staining results in the cortex and hippocampus.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Immunofluorescence images of LC3B (red) and TOMM20 (green)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in the cortex and hippocampus. DAPI, blue. Bar = 50 μm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n = 4/group. C: cortex; H: hippocampus; DG: dentate gyrus; PC: piriform cortex; PFS: prolonged febrile seizures; LC3B: microtubule-associated protein light chain 3B; TOMM20: translocase of outer mitochondrial membrane 20.</w:t>
      </w:r>
    </w:p>
    <w:p w14:paraId="4A4E467E">
      <w:pPr>
        <w:rPr>
          <w:rFonts w:hint="eastAsia" w:eastAsiaTheme="minorEastAsia"/>
          <w:lang w:eastAsia="zh-CN"/>
        </w:rPr>
      </w:pPr>
    </w:p>
    <w:p w14:paraId="6AAA2871">
      <w:pPr>
        <w:rPr>
          <w:rFonts w:hint="eastAsia" w:eastAsiaTheme="minorEastAsia"/>
          <w:lang w:eastAsia="zh-CN"/>
        </w:rPr>
      </w:pPr>
    </w:p>
    <w:p w14:paraId="3FEB8068">
      <w:pPr>
        <w:rPr>
          <w:rFonts w:hint="eastAsia" w:eastAsiaTheme="minorEastAsia"/>
          <w:lang w:eastAsia="zh-CN"/>
        </w:rPr>
      </w:pPr>
    </w:p>
    <w:p w14:paraId="5D90D125">
      <w:pPr>
        <w:rPr>
          <w:rFonts w:hint="eastAsia" w:eastAsiaTheme="minorEastAsia"/>
          <w:lang w:eastAsia="zh-CN"/>
        </w:rPr>
      </w:pPr>
    </w:p>
    <w:p w14:paraId="59A80366">
      <w:pPr>
        <w:rPr>
          <w:rFonts w:hint="eastAsia" w:eastAsiaTheme="minorEastAsia"/>
          <w:lang w:eastAsia="zh-CN"/>
        </w:rPr>
      </w:pPr>
    </w:p>
    <w:p w14:paraId="719E82E5">
      <w:pPr>
        <w:rPr>
          <w:rFonts w:hint="eastAsia" w:eastAsiaTheme="minorEastAsia"/>
          <w:lang w:eastAsia="zh-CN"/>
        </w:rPr>
      </w:pPr>
    </w:p>
    <w:p w14:paraId="30CD8155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The original data in Fig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.</w:t>
      </w: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 xml:space="preserve"> 3</w:t>
      </w:r>
    </w:p>
    <w:p w14:paraId="0CD01B3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5113655"/>
            <wp:effectExtent l="0" t="0" r="0" b="6985"/>
            <wp:docPr id="6" name="图片 6" descr="The original data in Fig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The original data in Figure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13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119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The original data in Fig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3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DM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reatment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educe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itophagy and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A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ttenuated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euronal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I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njury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in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rolonged FS-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reated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ats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(A)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Gel bands of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LC3B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(B)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Gel bands of caspase-3 and active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caspase-3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GB" w:eastAsia="en-US"/>
        </w:rPr>
        <w:t>C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FJB staining results in the cortex and hippocampus.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Immunofluorescence images of LC3B (red) and TOMM20 (green)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in the cortex and hippocampus. DAPI, blue. Bar = 50 μm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n = 4/group. H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ip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: hippocampus; PFS: prolonged febrile seizures; LC3B: microtubule-associated protein light chain 3B; TOMM20: translocase of outer mitochondrial membrane 20.</w:t>
      </w:r>
    </w:p>
    <w:p w14:paraId="1BA87260">
      <w:pPr>
        <w:rPr>
          <w:rFonts w:hint="eastAsia" w:eastAsiaTheme="minorEastAsia"/>
          <w:lang w:eastAsia="zh-CN"/>
        </w:rPr>
      </w:pPr>
    </w:p>
    <w:p w14:paraId="13290D83">
      <w:pPr>
        <w:rPr>
          <w:rFonts w:hint="eastAsia" w:eastAsiaTheme="minorEastAsia"/>
          <w:lang w:eastAsia="zh-CN"/>
        </w:rPr>
      </w:pPr>
    </w:p>
    <w:p w14:paraId="4A6A7041">
      <w:pPr>
        <w:rPr>
          <w:rFonts w:hint="eastAsia" w:eastAsiaTheme="minorEastAsia"/>
          <w:lang w:eastAsia="zh-CN"/>
        </w:rPr>
      </w:pPr>
    </w:p>
    <w:p w14:paraId="41192B00">
      <w:pPr>
        <w:rPr>
          <w:rFonts w:hint="eastAsia" w:eastAsiaTheme="minorEastAsia"/>
          <w:lang w:eastAsia="zh-CN"/>
        </w:rPr>
      </w:pPr>
    </w:p>
    <w:p w14:paraId="570AAED8">
      <w:pPr>
        <w:rPr>
          <w:rFonts w:hint="eastAsia" w:eastAsiaTheme="minorEastAsia"/>
          <w:lang w:eastAsia="zh-CN"/>
        </w:rPr>
      </w:pPr>
    </w:p>
    <w:p w14:paraId="00CD35E3">
      <w:pPr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The original data in Fig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.</w:t>
      </w: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 xml:space="preserve"> 5</w:t>
      </w:r>
    </w:p>
    <w:p w14:paraId="52E7897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3935095"/>
            <wp:effectExtent l="0" t="0" r="0" b="12065"/>
            <wp:docPr id="10" name="图片 10" descr="The original data in 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The original data in Figure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AFC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The original data in Fig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5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AOA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reatment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educe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itophagy and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euronal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I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njury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in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rolonged FS-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reated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ats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(A)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Gel bands of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LC3B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(B)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Gel bands of caspase-3 and active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caspase-3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GB" w:eastAsia="en-US"/>
        </w:rPr>
        <w:t>C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FJB staining results in the cortex and hippocampus.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Immunofluorescence images of LC3B (red) and TOMM20 (green)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in the cortex and hippocampus. DAPI, blue. Bar = 50 μm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n = 4/group.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C: cortex; H: hippocampus; PFS: prolonged febrile seizures; LC3B: microtubule-associated protein light chain 3B; TOMM20: translocase of outer mitochondrial membrane 20.</w:t>
      </w:r>
    </w:p>
    <w:p w14:paraId="6BD69FDC">
      <w:pPr>
        <w:rPr>
          <w:rFonts w:hint="eastAsia" w:eastAsiaTheme="minorEastAsia"/>
          <w:lang w:eastAsia="zh-CN"/>
        </w:rPr>
      </w:pPr>
    </w:p>
    <w:p w14:paraId="7869AED1">
      <w:pPr>
        <w:rPr>
          <w:rFonts w:hint="eastAsia" w:eastAsiaTheme="minorEastAsia"/>
          <w:lang w:eastAsia="zh-CN"/>
        </w:rPr>
      </w:pPr>
    </w:p>
    <w:p w14:paraId="3B035E7E">
      <w:pPr>
        <w:rPr>
          <w:rFonts w:hint="eastAsia" w:eastAsiaTheme="minorEastAsia"/>
          <w:lang w:eastAsia="zh-CN"/>
        </w:rPr>
      </w:pPr>
    </w:p>
    <w:p w14:paraId="01E8E818">
      <w:pPr>
        <w:rPr>
          <w:rFonts w:hint="eastAsia" w:eastAsiaTheme="minorEastAsia"/>
          <w:lang w:eastAsia="zh-CN"/>
        </w:rPr>
      </w:pPr>
    </w:p>
    <w:p w14:paraId="72E9C71D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684BAFF5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6C726C75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5B924894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39949CED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51CFCAE0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67C49CD4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</w:p>
    <w:p w14:paraId="3AB9B273">
      <w:pPr>
        <w:rPr>
          <w:rFonts w:hint="default" w:ascii="Times New Roman" w:hAnsi="Times New Roman" w:cs="Times New Roman" w:eastAsiaTheme="minorEastAsia"/>
          <w:b/>
          <w:bCs/>
          <w:lang w:eastAsia="zh-CN"/>
        </w:rPr>
      </w:pP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>The original data in Fig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>.</w:t>
      </w:r>
      <w:r>
        <w:rPr>
          <w:rFonts w:hint="default" w:ascii="Times New Roman" w:hAnsi="Times New Roman" w:cs="Times New Roman" w:eastAsiaTheme="minorEastAsia"/>
          <w:b/>
          <w:bCs/>
          <w:lang w:eastAsia="zh-CN"/>
        </w:rPr>
        <w:t xml:space="preserve"> 7</w:t>
      </w:r>
    </w:p>
    <w:p w14:paraId="52F0813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884930"/>
            <wp:effectExtent l="0" t="0" r="2540" b="1270"/>
            <wp:docPr id="9" name="图片 9" descr="The original data in Fig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The original data in Figure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8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021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lang w:eastAsia="zh-CN"/>
        </w:rPr>
      </w:pP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The original data in Fig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7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AICAR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reatment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educe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M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itophagy and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euronal 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I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njury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in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P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rolonged FS-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T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 xml:space="preserve">reated </w:t>
      </w:r>
      <w:r>
        <w:rPr>
          <w:rFonts w:hint="eastAsia" w:ascii="Times New Roman" w:hAnsi="Times New Roman" w:cs="Times New Roman"/>
          <w:b/>
          <w:bCs/>
          <w:i w:val="0"/>
          <w:iCs/>
          <w:sz w:val="24"/>
          <w:szCs w:val="24"/>
          <w:highlight w:val="none"/>
          <w:lang w:val="en-US" w:eastAsia="zh-CN"/>
        </w:rPr>
        <w:t>R</w:t>
      </w:r>
      <w:r>
        <w:rPr>
          <w:rFonts w:hint="default" w:ascii="Times New Roman" w:hAnsi="Times New Roman" w:cs="Times New Roman"/>
          <w:b/>
          <w:bCs/>
          <w:i w:val="0"/>
          <w:iCs/>
          <w:sz w:val="24"/>
          <w:szCs w:val="24"/>
          <w:highlight w:val="none"/>
        </w:rPr>
        <w:t>ats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b w:val="0"/>
          <w:bCs w:val="0"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(A)</w:t>
      </w:r>
      <w:r>
        <w:rPr>
          <w:rFonts w:hint="eastAsia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Gel bands of 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LC3B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 xml:space="preserve">(B)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Gel bands of caspase-3 and active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caspase-3 in the cortex and hippocampus.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GB" w:eastAsia="en-US"/>
        </w:rPr>
        <w:t>C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FJB stai</w:t>
      </w:r>
      <w:bookmarkStart w:id="0" w:name="_GoBack"/>
      <w:bookmarkEnd w:id="0"/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ning results in the cortex and hippocampus. </w:t>
      </w:r>
      <w:r>
        <w:rPr>
          <w:rFonts w:hint="default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(</w:t>
      </w:r>
      <w:r>
        <w:rPr>
          <w:rFonts w:hint="eastAsia" w:ascii="Times New Roman" w:hAnsi="Times New Roman" w:cs="Times New Roman"/>
          <w:b/>
          <w:bCs/>
          <w:color w:val="auto"/>
          <w:sz w:val="24"/>
          <w:szCs w:val="24"/>
          <w:highlight w:val="none"/>
          <w:lang w:val="en-US" w:eastAsia="zh-CN"/>
        </w:rPr>
        <w:t>D</w:t>
      </w:r>
      <w:r>
        <w:rPr>
          <w:rFonts w:hint="default" w:ascii="Times New Roman" w:hAnsi="Times New Roman" w:eastAsia="宋体" w:cs="Times New Roman"/>
          <w:b/>
          <w:bCs/>
          <w:color w:val="000000"/>
          <w:kern w:val="0"/>
          <w:sz w:val="24"/>
          <w:szCs w:val="24"/>
          <w:highlight w:val="none"/>
          <w:lang w:val="en-US" w:eastAsia="zh-CN"/>
        </w:rPr>
        <w:t>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Immunofluorescence images of LC3B (red) and TOMM20 (green)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in the cortex and hippocampus. DAPI, blue. Bar = 50 μm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,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n = 4/group.</w:t>
      </w:r>
      <w:r>
        <w:rPr>
          <w:rFonts w:hint="eastAsia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b w:val="0"/>
          <w:bCs w:val="0"/>
          <w:color w:val="auto"/>
          <w:sz w:val="24"/>
          <w:szCs w:val="24"/>
          <w:highlight w:val="none"/>
          <w:lang w:val="en-US" w:eastAsia="zh-CN"/>
        </w:rPr>
        <w:t>C: cortex; H: hippocampus; PFS: prolonged febrile seizures; LC3B: microtubule-associated protein light chain 3B; TOMM20: translocase of outer mitochondrial membrane 20.</w:t>
      </w:r>
    </w:p>
    <w:p w14:paraId="50746D75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507B3B"/>
    <w:rsid w:val="0CC36EEB"/>
    <w:rsid w:val="246A4318"/>
    <w:rsid w:val="518F5D90"/>
    <w:rsid w:val="5DB10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402</Words>
  <Characters>2164</Characters>
  <Lines>0</Lines>
  <Paragraphs>0</Paragraphs>
  <TotalTime>12</TotalTime>
  <ScaleCrop>false</ScaleCrop>
  <LinksUpToDate>false</LinksUpToDate>
  <CharactersWithSpaces>2558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2025-12-28T13:23:00Z</dcterms:created>
  <dc:creator>Administrator</dc:creator>
  <cp:lastModifiedBy>王晓倩</cp:lastModifiedBy>
  <dcterms:modified xsi:type="dcterms:W3CDTF">2026-04-23T01:59:56Z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eyJoZGlkIjoiN2ZjMGQyYjVhNTNlZmM0YTk4ZWYwM2IxNjQzNWJkZDciLCJ1c2VySWQiOiI0MzY0ODgzOTYifQ==</vt:lpwstr>
  </property>
  <property fmtid="{D5CDD505-2E9C-101B-9397-08002B2CF9AE}" pid="4" name="ICV">
    <vt:lpwstr>1EEA332DE250401FB3474D40D1D94D83_12</vt:lpwstr>
  </property>
</Properties>
</file>